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E2E72" w:rsidRPr="007872A8" w14:paraId="31AE83E5" w14:textId="77777777" w:rsidTr="002E2E72">
        <w:tc>
          <w:tcPr>
            <w:tcW w:w="4508" w:type="dxa"/>
          </w:tcPr>
          <w:p w14:paraId="677269F9" w14:textId="77777777" w:rsidR="007872A8" w:rsidRPr="007872A8" w:rsidRDefault="007872A8" w:rsidP="007872A8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872A8">
              <w:rPr>
                <w:rFonts w:ascii="Times New Roman" w:eastAsia="Times New Roman" w:hAnsi="Times New Roman" w:cs="Times New Roman"/>
                <w:lang w:eastAsia="en-GB"/>
              </w:rPr>
              <w:t>Ave verum corpus natum ex Maria Virgine,</w:t>
            </w:r>
          </w:p>
          <w:p w14:paraId="2B587390" w14:textId="6A5FC493" w:rsidR="007872A8" w:rsidRDefault="007872A8" w:rsidP="007872A8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872A8">
              <w:rPr>
                <w:rFonts w:ascii="Times New Roman" w:eastAsia="Times New Roman" w:hAnsi="Times New Roman" w:cs="Times New Roman"/>
                <w:lang w:eastAsia="en-GB"/>
              </w:rPr>
              <w:t>vere passum, immolatum in cruce pro homine,</w:t>
            </w:r>
          </w:p>
          <w:p w14:paraId="77051CF5" w14:textId="77777777" w:rsidR="00BD1EAF" w:rsidRPr="007872A8" w:rsidRDefault="00BD1EAF" w:rsidP="007872A8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7B5629AF" w14:textId="06C3A937" w:rsidR="007872A8" w:rsidRPr="007872A8" w:rsidRDefault="007872A8" w:rsidP="007872A8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872A8">
              <w:rPr>
                <w:rFonts w:ascii="Times New Roman" w:eastAsia="Times New Roman" w:hAnsi="Times New Roman" w:cs="Times New Roman"/>
                <w:lang w:eastAsia="en-GB"/>
              </w:rPr>
              <w:t>cujus latus perforatum vero fluxit sanguine,</w:t>
            </w:r>
          </w:p>
          <w:p w14:paraId="338A1EA1" w14:textId="77777777" w:rsidR="007872A8" w:rsidRPr="007872A8" w:rsidRDefault="007872A8" w:rsidP="007872A8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872A8">
              <w:rPr>
                <w:rFonts w:ascii="Times New Roman" w:eastAsia="Times New Roman" w:hAnsi="Times New Roman" w:cs="Times New Roman"/>
                <w:lang w:eastAsia="en-GB"/>
              </w:rPr>
              <w:t>esto nobis praegustatum mortis in examine.</w:t>
            </w:r>
          </w:p>
          <w:p w14:paraId="54C5CA4C" w14:textId="77777777" w:rsidR="007872A8" w:rsidRPr="007872A8" w:rsidRDefault="007872A8" w:rsidP="007872A8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872A8">
              <w:rPr>
                <w:rFonts w:ascii="Times New Roman" w:eastAsia="Times New Roman" w:hAnsi="Times New Roman" w:cs="Times New Roman"/>
                <w:lang w:eastAsia="en-GB"/>
              </w:rPr>
              <w:t>O clemens, O pie, O dulcis Jesu, Fili Mariae.</w:t>
            </w:r>
          </w:p>
          <w:p w14:paraId="60DC4709" w14:textId="77777777" w:rsidR="002E2E72" w:rsidRPr="007872A8" w:rsidRDefault="002E2E72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14:paraId="60F677D3" w14:textId="77777777" w:rsidR="00BD1EAF" w:rsidRDefault="00037409" w:rsidP="00037409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37409">
              <w:rPr>
                <w:rFonts w:ascii="Times New Roman" w:eastAsia="Times New Roman" w:hAnsi="Times New Roman" w:cs="Times New Roman"/>
                <w:lang w:eastAsia="en-GB"/>
              </w:rPr>
              <w:t>Hail, true Body, born of the Virgin Mary,</w:t>
            </w:r>
          </w:p>
          <w:p w14:paraId="5FB03A91" w14:textId="77777777" w:rsidR="00BD1EAF" w:rsidRDefault="00037409" w:rsidP="00037409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37409">
              <w:rPr>
                <w:rFonts w:ascii="Times New Roman" w:eastAsia="Times New Roman" w:hAnsi="Times New Roman" w:cs="Times New Roman"/>
                <w:lang w:eastAsia="en-GB"/>
              </w:rPr>
              <w:t>who having truly suffered, was sacrificed on the cross for mankind.</w:t>
            </w:r>
          </w:p>
          <w:p w14:paraId="3C93E377" w14:textId="77777777" w:rsidR="00BD1EAF" w:rsidRDefault="00037409" w:rsidP="00037409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37409">
              <w:rPr>
                <w:rFonts w:ascii="Times New Roman" w:eastAsia="Times New Roman" w:hAnsi="Times New Roman" w:cs="Times New Roman"/>
                <w:lang w:eastAsia="en-GB"/>
              </w:rPr>
              <w:t>Whose pierced side flowed with blood,</w:t>
            </w:r>
          </w:p>
          <w:p w14:paraId="7D9E018D" w14:textId="570E1991" w:rsidR="002E2E72" w:rsidRPr="00037409" w:rsidRDefault="00037409" w:rsidP="00037409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037409">
              <w:rPr>
                <w:rFonts w:ascii="Times New Roman" w:eastAsia="Times New Roman" w:hAnsi="Times New Roman" w:cs="Times New Roman"/>
                <w:lang w:eastAsia="en-GB"/>
              </w:rPr>
              <w:t>May it be for us a foretaste</w:t>
            </w:r>
            <w:r w:rsidR="008A33A5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037409">
              <w:rPr>
                <w:rFonts w:ascii="Times New Roman" w:eastAsia="Times New Roman" w:hAnsi="Times New Roman" w:cs="Times New Roman"/>
                <w:lang w:eastAsia="en-GB"/>
              </w:rPr>
              <w:t>in the trial of death. O clement, O pius, O sweet Jesus, son of Mary.</w:t>
            </w:r>
          </w:p>
        </w:tc>
      </w:tr>
    </w:tbl>
    <w:p w14:paraId="4D3C95E7" w14:textId="77777777" w:rsidR="00602E82" w:rsidRPr="007872A8" w:rsidRDefault="00602E82">
      <w:pPr>
        <w:rPr>
          <w:sz w:val="20"/>
          <w:szCs w:val="20"/>
        </w:rPr>
      </w:pPr>
    </w:p>
    <w:sectPr w:rsidR="00602E82" w:rsidRPr="00787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24"/>
    <w:rsid w:val="00037409"/>
    <w:rsid w:val="002E2E72"/>
    <w:rsid w:val="004F1324"/>
    <w:rsid w:val="00602E82"/>
    <w:rsid w:val="007872A8"/>
    <w:rsid w:val="008A33A5"/>
    <w:rsid w:val="00BD1EAF"/>
    <w:rsid w:val="00F3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1AE5D"/>
  <w15:chartTrackingRefBased/>
  <w15:docId w15:val="{7C15E886-1DD5-4BF1-91CB-8E470837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5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6236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1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11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46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9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7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7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1D58CD823C7479560FD5F8967C1F1" ma:contentTypeVersion="18" ma:contentTypeDescription="Create a new document." ma:contentTypeScope="" ma:versionID="559cc58dbca84923db38d6388d12a6b1">
  <xsd:schema xmlns:xsd="http://www.w3.org/2001/XMLSchema" xmlns:xs="http://www.w3.org/2001/XMLSchema" xmlns:p="http://schemas.microsoft.com/office/2006/metadata/properties" xmlns:ns2="c5686c5e-4ce3-4954-b50f-cec62f637e87" xmlns:ns3="7aef2d5f-2ce9-4332-b231-5c563cf1bcbf" targetNamespace="http://schemas.microsoft.com/office/2006/metadata/properties" ma:root="true" ma:fieldsID="3e66109270a320f3e45b24de7f5d9501" ns2:_="" ns3:_="">
    <xsd:import namespace="c5686c5e-4ce3-4954-b50f-cec62f637e87"/>
    <xsd:import namespace="7aef2d5f-2ce9-4332-b231-5c563cf1b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86c5e-4ce3-4954-b50f-cec62f637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c4c93a6-dcc0-4588-819c-aa2fd0ef3e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f2d5f-2ce9-4332-b231-5c563cf1bc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079816-459d-4588-9f37-e2790e77aac3}" ma:internalName="TaxCatchAll" ma:showField="CatchAllData" ma:web="7aef2d5f-2ce9-4332-b231-5c563cf1bc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686c5e-4ce3-4954-b50f-cec62f637e87">
      <Terms xmlns="http://schemas.microsoft.com/office/infopath/2007/PartnerControls"/>
    </lcf76f155ced4ddcb4097134ff3c332f>
    <TaxCatchAll xmlns="7aef2d5f-2ce9-4332-b231-5c563cf1bcbf" xsi:nil="true"/>
  </documentManagement>
</p:properties>
</file>

<file path=customXml/itemProps1.xml><?xml version="1.0" encoding="utf-8"?>
<ds:datastoreItem xmlns:ds="http://schemas.openxmlformats.org/officeDocument/2006/customXml" ds:itemID="{D43696C6-165D-41DF-B3FE-57924F13384E}"/>
</file>

<file path=customXml/itemProps2.xml><?xml version="1.0" encoding="utf-8"?>
<ds:datastoreItem xmlns:ds="http://schemas.openxmlformats.org/officeDocument/2006/customXml" ds:itemID="{AB7D36C2-3C05-4D6F-AE3A-1B1C3E48F8CF}"/>
</file>

<file path=customXml/itemProps3.xml><?xml version="1.0" encoding="utf-8"?>
<ds:datastoreItem xmlns:ds="http://schemas.openxmlformats.org/officeDocument/2006/customXml" ds:itemID="{302DF665-92EF-4A03-BAFC-EC68CBCA16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Collin</dc:creator>
  <cp:keywords/>
  <dc:description/>
  <cp:lastModifiedBy>Philip Collin</cp:lastModifiedBy>
  <cp:revision>7</cp:revision>
  <dcterms:created xsi:type="dcterms:W3CDTF">2022-10-04T09:01:00Z</dcterms:created>
  <dcterms:modified xsi:type="dcterms:W3CDTF">2022-10-04T09:38:00Z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0x01010021F1D58CD823C7479560FD5F8967C1F1</vt:lpwstr>
  </property>
</Properties>
</file>